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Федеральный закон Российской Федерации от 28 декабря 2013 г. N 399-ФЗ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Принят Государственной Думой 20 декабря 2013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Одобрен Советом Федерации 25 декабря 2013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Статья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Внести в Федеральный закон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2011, N 29, ст. 4291; N 49, ст. 7061; 2012, N 26, ст. 3446; N 29, ст. 3989; 2013, N 23, ст. 2871; N 27, ст. 3477) следующие изменения: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в статье 6: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дополнить пунктом 71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"71) установление требований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его результатам);";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пункт 12 дополнить словами ", и отчетности об их реализации";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дополнить пунктом 141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"141)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г) дополнить пунктом 142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"142) подготовка ежегодного государственного доклада о состоянии энергосбережения и повышении энергетической эффективности в Российской Федерации;";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статью 8 дополнить пунктом 5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пункт 6 статьи 9 изложить в следующей редакции: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"6) требований к проведению энергетического обследования и его результатам;";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в статье 14: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в части 2 слова ", а также перечень мероприятий по энергосбережению и повышению энергетической эффективности, которые подлежат включению в такие программы и проведение которых возможно с использованием внебюджетных средств, полученных также с применением регулируемых цен (тарифов), и сроки проведения указанных мероприятий" исключить;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в части 4: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пункте 5 слова "случаев использования объектов, имеющих высокую энергетическую эффективность, объектов, относящихся к объектам, имеющим высокий класс энергетической эффективности, и (или)" исключить;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пункт 7 после слов "государственных учреждений" дополнить словами "субъекта Российской Федерации", слова "органов государственной власти" заменить словами "органов государственной власти субъектов Российской Федерации";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часть 5 дополнить словами "в соответствии с методикой расчета значений таких показателей, утвержденной уполномоченным федеральным органом исполнительной власти";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г) часть 6 дополнить пунктом 81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"81) информационному обеспечению указанных в пунктах 1 - 8 и 9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5) в статье 15: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часть 1 изложить в следующей редакции: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в пункте 4 части 2 слова "типовых, общедоступных" исключить;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часть 3 признать утратившей силу;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г) дополнить частью 51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"51.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результатам, а также правила направления копии энергетического паспорта, составленного по результатам обязательного энергетического обследования, в этот федеральный орган исполнительной власти.";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д) дополнить частью 52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е) дополнить частью 53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устранения выявленного несоответствия.";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ж) дополнить частью 54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з) в части 6 первое предложение исключить, слово "Паспорт" заменить словами "Энергетический паспорт";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и) в пункте 6 части 7 слово "типовых" исключить, дополнить словами "и их стоимостной оценке";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к) части 8 и 9 признать утратившими силу;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6) в статье 16: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в части 1: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абзац первый после слов "является обязательным" дополнить словами ", за исключением случая, предусмотренного частью 11 настоящей статьи,";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пункт 5 после слов "иного топлива" дополнить словами "(за исключением моторного топлива)", слова "десять миллионов рублей" заменить словами "объем соответствующих энергетических ресурсов в стоимостном выражении, установленный Правительством Российской Федерации", дополнить словами ", предшествующий последнему году до истечения срока проведения последующего обязательного энергетического обследования, указанного в части 2 настоящей статьи";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пункте 6 слова "за счет средств" заменить словами "за счет субсидий из";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дополнить частью 11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частью 2 настоящей статьи,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энергетическое обследование в течение двух лет по истечении календарного года, в котором их совокупные затраты на потребление природного газа, мазута, тепловой энергии, угля, электрической энергии, за исключением моторного топлива, превысили объем соответствующих энергетических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 указанными лицами в соответствии с частью 2 настоящей статьи.";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дополнить частью 12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частью 11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7) в статье 17: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часть 1 после слов "федеральный орган исполнительной власти" дополнить словами "по вопросам проведения энергетических обследований";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часть 2 дополнить словами "по вопросам проведения энергетических обследований";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часть 3 после слов "федеральный орган исполнительной власти" дополнить словами "по вопросам проведения энергетических обследований";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г) часть 4 после слов "федеральный орган исполнительной власти" дополнить словами "по вопросам проведения энергетических обследований";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8) в статье 18: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пункт 3 части 3 после слов "компенсационного фонда, сформированного" дополнить словами "в размере не менее чем два миллиона рублей";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пункт 2 части 4 дополнить словами ", в соответствии с требованиями к проведению энергетического обследования и его результатам";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дополнить частью 51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"51. Документы, указанные в пункте 2 части 4 настоящей статьи, но не размещенные на официальном сайте саморегулируемой организации в области энергетического обследования в сети "Интернет", не применяются.";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г) дополнить частью 52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"52. 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д) дополнить частью 53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"53.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саморегулируемой организации.";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9) в статье 22: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пункт 5 части 1 после слов "энергосбережения относительно" дополнить словами "объектов электросетевого хозяйства,";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дополнить частью 6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дополнить частью 7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порядком, установленным Правительством Российской Федерации.";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10) в части 3 статьи 23: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пункт 1 после слов "энергетической эффективности" дополнить словами ", программах в области энергосбережения и повышения энергетической эффективности организаций с участием государства или муниципального образования";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пункт 2 после слов "жилищно-коммунального хозяйства," дополнить словами "жилищных фондов,";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пункт 3 дополнить словами ", организаций с участием государства или муниципального образования";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11) в статье 25: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пункт 3 части 1 изложить в следующей редакции: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"3) иные положения согласно требованиям частей 2 - 4 настоящей статьи.";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дополнить частью 11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в) дополнить частью 12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"12.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органом исполнительной власти.";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г) часть 2 изложить в следующей редакции: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правилами, утвержденными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правилами,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12) статью 48 дополнить частью 7 следующего содержания: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"7. До 1 июля 2014 года федеральным органом исполнительной власти по вопросам проведения энергетических обследований должны быть утверждены: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методика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требования к проведению энергетического обследования и его результатам;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закона.".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Статья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Подпункт "к" пункта 5 статьи 1 настоящего Федерального закона вступает в силу с 1 июля 2014 года.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Подпункт "в" пункта 4, подпункты "д", "е" и "ж" пункта 5, подпункты "б" и "в" пункта 6, подпункты "а", "б", "г" и "д" пункта 8 статьи 1 настоящего Федерального закона вступают в силу с 1 октября 2014 года.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Президент Российской Федерации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В. Путин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2016-03-22T19:43:00Z</dcterms:created>
  <dc:creator>ross </dc:creator>
  <dc:language>ru-RU</dc:language>
  <cp:lastModifiedBy>ross </cp:lastModifiedBy>
  <dcterms:modified xsi:type="dcterms:W3CDTF">2016-03-22T19:44:15Z</dcterms:modified>
  <cp:revision>1</cp:revision>
</cp:coreProperties>
</file>